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C3" w:rsidRPr="00FB0CF5" w:rsidRDefault="00941FC3">
      <w:pPr>
        <w:rPr>
          <w:sz w:val="32"/>
          <w:szCs w:val="32"/>
        </w:rPr>
      </w:pPr>
      <w:r w:rsidRPr="00FB0CF5">
        <w:rPr>
          <w:rFonts w:hint="eastAsia"/>
          <w:sz w:val="32"/>
          <w:szCs w:val="32"/>
        </w:rPr>
        <w:t>附件</w:t>
      </w:r>
      <w:r w:rsidRPr="00FB0CF5">
        <w:rPr>
          <w:rFonts w:hint="eastAsia"/>
          <w:sz w:val="32"/>
          <w:szCs w:val="32"/>
        </w:rPr>
        <w:t>1</w:t>
      </w:r>
      <w:r w:rsidRPr="00FB0CF5">
        <w:rPr>
          <w:rFonts w:hint="eastAsia"/>
          <w:sz w:val="32"/>
          <w:szCs w:val="32"/>
        </w:rPr>
        <w:t>：</w:t>
      </w:r>
    </w:p>
    <w:p w:rsidR="00851FDC" w:rsidRDefault="00941FC3" w:rsidP="00941FC3">
      <w:pPr>
        <w:jc w:val="center"/>
        <w:rPr>
          <w:rFonts w:ascii="方正小标宋_GBK" w:eastAsia="方正小标宋_GBK"/>
          <w:sz w:val="44"/>
          <w:szCs w:val="44"/>
        </w:rPr>
      </w:pPr>
      <w:r w:rsidRPr="00941FC3">
        <w:rPr>
          <w:rFonts w:ascii="方正小标宋_GBK" w:eastAsia="方正小标宋_GBK" w:hint="eastAsia"/>
          <w:sz w:val="44"/>
          <w:szCs w:val="44"/>
        </w:rPr>
        <w:t>采矿权</w:t>
      </w:r>
      <w:r w:rsidR="00C710B2">
        <w:rPr>
          <w:rFonts w:ascii="方正小标宋_GBK" w:eastAsia="方正小标宋_GBK" w:hint="eastAsia"/>
          <w:sz w:val="44"/>
          <w:szCs w:val="44"/>
        </w:rPr>
        <w:t>出让、登记</w:t>
      </w:r>
      <w:r w:rsidRPr="00941FC3">
        <w:rPr>
          <w:rFonts w:ascii="方正小标宋_GBK" w:eastAsia="方正小标宋_GBK" w:hint="eastAsia"/>
          <w:sz w:val="44"/>
          <w:szCs w:val="44"/>
        </w:rPr>
        <w:t>审批权限</w:t>
      </w:r>
      <w:r w:rsidR="00831788">
        <w:rPr>
          <w:rFonts w:ascii="方正小标宋_GBK" w:eastAsia="方正小标宋_GBK" w:hint="eastAsia"/>
          <w:sz w:val="44"/>
          <w:szCs w:val="44"/>
        </w:rPr>
        <w:t>清单</w:t>
      </w:r>
    </w:p>
    <w:p w:rsidR="00941FC3" w:rsidRDefault="004263E9" w:rsidP="004263E9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4263E9">
        <w:rPr>
          <w:rFonts w:ascii="方正仿宋_GBK" w:eastAsia="方正仿宋_GBK" w:hint="eastAsia"/>
          <w:sz w:val="28"/>
          <w:szCs w:val="28"/>
        </w:rPr>
        <w:t>根据《矿产资源法》《矿产资源开采登记管理办法》（国务院令第241号）、《广西矿产资源管理条例》《广西壮族自治区自然资源厅关于推进矿产资源管理改革有关事</w:t>
      </w:r>
      <w:bookmarkStart w:id="0" w:name="_GoBack"/>
      <w:bookmarkEnd w:id="0"/>
      <w:r w:rsidRPr="004263E9">
        <w:rPr>
          <w:rFonts w:ascii="方正仿宋_GBK" w:eastAsia="方正仿宋_GBK" w:hint="eastAsia"/>
          <w:sz w:val="28"/>
          <w:szCs w:val="28"/>
        </w:rPr>
        <w:t>项的通知》（桂自然资规〔2020〕1号）等规定以及结合我市实际情况</w:t>
      </w:r>
      <w:r w:rsidR="00941FC3" w:rsidRPr="00941FC3">
        <w:rPr>
          <w:rFonts w:ascii="方正仿宋_GBK" w:eastAsia="方正仿宋_GBK" w:hint="eastAsia"/>
          <w:sz w:val="28"/>
          <w:szCs w:val="28"/>
        </w:rPr>
        <w:t>，实行矿业权出让按矿种分级分类审批登记：</w:t>
      </w:r>
    </w:p>
    <w:p w:rsidR="00FB0CF5" w:rsidRPr="00941FC3" w:rsidRDefault="00FB0CF5" w:rsidP="00941FC3">
      <w:pPr>
        <w:spacing w:line="300" w:lineRule="exact"/>
        <w:ind w:firstLineChars="200" w:firstLine="560"/>
        <w:rPr>
          <w:rFonts w:ascii="方正小标宋_GBK" w:eastAsia="方正小标宋_GBK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004"/>
      </w:tblGrid>
      <w:tr w:rsidR="00941FC3" w:rsidTr="00FB0CF5">
        <w:trPr>
          <w:jc w:val="center"/>
        </w:trPr>
        <w:tc>
          <w:tcPr>
            <w:tcW w:w="2518" w:type="dxa"/>
            <w:vAlign w:val="center"/>
          </w:tcPr>
          <w:p w:rsidR="00941FC3" w:rsidRPr="00941FC3" w:rsidRDefault="00941FC3" w:rsidP="00941FC3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941FC3">
              <w:rPr>
                <w:rFonts w:ascii="方正仿宋_GBK" w:eastAsia="方正仿宋_GBK" w:hint="eastAsia"/>
                <w:b/>
                <w:sz w:val="32"/>
                <w:szCs w:val="32"/>
              </w:rPr>
              <w:t>审批机关</w:t>
            </w:r>
          </w:p>
        </w:tc>
        <w:tc>
          <w:tcPr>
            <w:tcW w:w="6004" w:type="dxa"/>
          </w:tcPr>
          <w:p w:rsidR="00941FC3" w:rsidRPr="00941FC3" w:rsidRDefault="00941FC3" w:rsidP="00941FC3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 w:rsidRPr="00941FC3">
              <w:rPr>
                <w:rFonts w:ascii="方正仿宋_GBK" w:eastAsia="方正仿宋_GBK" w:hint="eastAsia"/>
                <w:b/>
                <w:sz w:val="32"/>
                <w:szCs w:val="32"/>
              </w:rPr>
              <w:t>审批矿种</w:t>
            </w:r>
          </w:p>
        </w:tc>
      </w:tr>
      <w:tr w:rsidR="00941FC3" w:rsidTr="00FB0CF5">
        <w:trPr>
          <w:jc w:val="center"/>
        </w:trPr>
        <w:tc>
          <w:tcPr>
            <w:tcW w:w="2518" w:type="dxa"/>
            <w:vAlign w:val="center"/>
          </w:tcPr>
          <w:p w:rsidR="00941FC3" w:rsidRPr="00941FC3" w:rsidRDefault="00941FC3" w:rsidP="00941FC3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自然资源部</w:t>
            </w:r>
          </w:p>
        </w:tc>
        <w:tc>
          <w:tcPr>
            <w:tcW w:w="6004" w:type="dxa"/>
          </w:tcPr>
          <w:p w:rsidR="00941FC3" w:rsidRPr="00941FC3" w:rsidRDefault="00941FC3" w:rsidP="00941FC3">
            <w:pPr>
              <w:spacing w:line="36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负责</w:t>
            </w:r>
            <w:r w:rsidRPr="00941FC3">
              <w:rPr>
                <w:rFonts w:ascii="方正仿宋_GBK" w:eastAsia="方正仿宋_GBK" w:hint="eastAsia"/>
                <w:sz w:val="28"/>
                <w:szCs w:val="28"/>
              </w:rPr>
              <w:t>石油、烃类天然气、页岩气、天然气水合物、放射性矿产、钨、稀土、锡、锑、钼、钴、锂、钾盐、晶质石墨14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种重要战略性矿产的矿业权出让、登记，包含探矿权和采矿权。</w:t>
            </w:r>
          </w:p>
        </w:tc>
      </w:tr>
      <w:tr w:rsidR="00941FC3" w:rsidTr="00FB0CF5">
        <w:trPr>
          <w:jc w:val="center"/>
        </w:trPr>
        <w:tc>
          <w:tcPr>
            <w:tcW w:w="2518" w:type="dxa"/>
            <w:vAlign w:val="center"/>
          </w:tcPr>
          <w:p w:rsidR="00941FC3" w:rsidRPr="00941FC3" w:rsidRDefault="00941FC3" w:rsidP="00941FC3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941FC3">
              <w:rPr>
                <w:rFonts w:ascii="方正仿宋_GBK" w:eastAsia="方正仿宋_GBK" w:hint="eastAsia"/>
                <w:sz w:val="28"/>
                <w:szCs w:val="28"/>
              </w:rPr>
              <w:t>自治区自然资源厅</w:t>
            </w:r>
          </w:p>
        </w:tc>
        <w:tc>
          <w:tcPr>
            <w:tcW w:w="6004" w:type="dxa"/>
          </w:tcPr>
          <w:p w:rsidR="00941FC3" w:rsidRPr="00941FC3" w:rsidRDefault="00941FC3" w:rsidP="00941FC3">
            <w:pPr>
              <w:spacing w:line="36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负责</w:t>
            </w:r>
            <w:r w:rsidRPr="00941FC3">
              <w:rPr>
                <w:rFonts w:ascii="方正仿宋_GBK" w:eastAsia="方正仿宋_GBK" w:hint="eastAsia"/>
                <w:sz w:val="28"/>
                <w:szCs w:val="28"/>
              </w:rPr>
              <w:t>能源矿产、金属矿产、水气矿产中除自然资源部出让、登记外的矿业权及磷、萤石、海砂的矿业权出让、登记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，包含探矿权和采矿权。</w:t>
            </w:r>
          </w:p>
        </w:tc>
      </w:tr>
      <w:tr w:rsidR="00941FC3" w:rsidTr="00FB0CF5">
        <w:trPr>
          <w:jc w:val="center"/>
        </w:trPr>
        <w:tc>
          <w:tcPr>
            <w:tcW w:w="2518" w:type="dxa"/>
            <w:vAlign w:val="center"/>
          </w:tcPr>
          <w:p w:rsidR="00941FC3" w:rsidRPr="00941FC3" w:rsidRDefault="00941FC3" w:rsidP="00941FC3">
            <w:pPr>
              <w:spacing w:line="240" w:lineRule="atLeas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市自然资源局</w:t>
            </w:r>
          </w:p>
        </w:tc>
        <w:tc>
          <w:tcPr>
            <w:tcW w:w="6004" w:type="dxa"/>
          </w:tcPr>
          <w:p w:rsidR="00941FC3" w:rsidRPr="00941FC3" w:rsidRDefault="00941FC3" w:rsidP="00244866">
            <w:pPr>
              <w:spacing w:line="36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负责</w:t>
            </w:r>
            <w:r w:rsidRPr="00941FC3">
              <w:rPr>
                <w:rFonts w:ascii="方正仿宋_GBK" w:eastAsia="方正仿宋_GBK" w:hint="eastAsia"/>
                <w:sz w:val="28"/>
                <w:szCs w:val="28"/>
              </w:rPr>
              <w:t>除自然资源部、自治区自然资源厅</w:t>
            </w:r>
            <w:r w:rsidR="00244866">
              <w:rPr>
                <w:rFonts w:ascii="方正仿宋_GBK" w:eastAsia="方正仿宋_GBK" w:hint="eastAsia"/>
                <w:sz w:val="28"/>
                <w:szCs w:val="28"/>
              </w:rPr>
              <w:t>、县级自然资源部门</w:t>
            </w:r>
            <w:r w:rsidRPr="00941FC3">
              <w:rPr>
                <w:rFonts w:ascii="方正仿宋_GBK" w:eastAsia="方正仿宋_GBK" w:hint="eastAsia"/>
                <w:sz w:val="28"/>
                <w:szCs w:val="28"/>
              </w:rPr>
              <w:t>出让、登记矿种外的采矿权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的出让、</w:t>
            </w:r>
            <w:r w:rsidRPr="00941FC3">
              <w:rPr>
                <w:rFonts w:ascii="方正仿宋_GBK" w:eastAsia="方正仿宋_GBK" w:hint="eastAsia"/>
                <w:sz w:val="28"/>
                <w:szCs w:val="28"/>
              </w:rPr>
              <w:t>登记。</w:t>
            </w:r>
          </w:p>
        </w:tc>
      </w:tr>
      <w:tr w:rsidR="00941FC3" w:rsidTr="00FB0CF5">
        <w:trPr>
          <w:jc w:val="center"/>
        </w:trPr>
        <w:tc>
          <w:tcPr>
            <w:tcW w:w="2518" w:type="dxa"/>
            <w:vAlign w:val="center"/>
          </w:tcPr>
          <w:p w:rsidR="00941FC3" w:rsidRPr="00941FC3" w:rsidRDefault="00941FC3" w:rsidP="00941FC3">
            <w:pPr>
              <w:spacing w:line="240" w:lineRule="atLeas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县级自然资源部门</w:t>
            </w:r>
          </w:p>
        </w:tc>
        <w:tc>
          <w:tcPr>
            <w:tcW w:w="6004" w:type="dxa"/>
          </w:tcPr>
          <w:p w:rsidR="00941FC3" w:rsidRPr="00941FC3" w:rsidRDefault="00941FC3" w:rsidP="00FB0CF5">
            <w:pPr>
              <w:spacing w:line="36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负责</w:t>
            </w:r>
            <w:r w:rsidRPr="00941FC3">
              <w:rPr>
                <w:rFonts w:ascii="方正仿宋_GBK" w:eastAsia="方正仿宋_GBK" w:hint="eastAsia"/>
                <w:sz w:val="28"/>
                <w:szCs w:val="28"/>
              </w:rPr>
              <w:t>普通建筑材料用砂石土采矿权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的出让、登记审批。</w:t>
            </w:r>
          </w:p>
        </w:tc>
      </w:tr>
      <w:tr w:rsidR="00FB0CF5" w:rsidTr="00FB0CF5">
        <w:trPr>
          <w:trHeight w:val="2537"/>
          <w:jc w:val="center"/>
        </w:trPr>
        <w:tc>
          <w:tcPr>
            <w:tcW w:w="2518" w:type="dxa"/>
            <w:vAlign w:val="center"/>
          </w:tcPr>
          <w:p w:rsidR="00FB0CF5" w:rsidRPr="00FB0CF5" w:rsidRDefault="00FB0CF5" w:rsidP="00FB0CF5">
            <w:pPr>
              <w:spacing w:line="240" w:lineRule="atLeast"/>
              <w:jc w:val="center"/>
              <w:rPr>
                <w:rFonts w:ascii="方正仿宋_GBK" w:eastAsia="方正仿宋_GBK"/>
                <w:szCs w:val="21"/>
              </w:rPr>
            </w:pPr>
            <w:r w:rsidRPr="00FB0CF5">
              <w:rPr>
                <w:rFonts w:ascii="方正仿宋_GBK" w:eastAsia="方正仿宋_GBK" w:hint="eastAsia"/>
                <w:szCs w:val="21"/>
              </w:rPr>
              <w:t>备注</w:t>
            </w:r>
          </w:p>
        </w:tc>
        <w:tc>
          <w:tcPr>
            <w:tcW w:w="6004" w:type="dxa"/>
          </w:tcPr>
          <w:p w:rsidR="00FB0CF5" w:rsidRPr="00FB0CF5" w:rsidRDefault="00FB0CF5" w:rsidP="00FB0CF5">
            <w:pPr>
              <w:spacing w:line="360" w:lineRule="exact"/>
              <w:rPr>
                <w:rFonts w:ascii="方正仿宋_GBK" w:eastAsia="方正仿宋_GBK"/>
                <w:szCs w:val="21"/>
              </w:rPr>
            </w:pPr>
            <w:r w:rsidRPr="00FB0CF5">
              <w:rPr>
                <w:rFonts w:ascii="方正仿宋_GBK" w:eastAsia="方正仿宋_GBK" w:hint="eastAsia"/>
                <w:szCs w:val="21"/>
              </w:rPr>
              <w:t>根据《广西壮族自治区自然资源厅关于印发全面推进砂石土类矿产“净采矿权”出让工作的通知》（桂自然资发[2021]74号）</w:t>
            </w:r>
            <w:r>
              <w:rPr>
                <w:rFonts w:ascii="方正仿宋_GBK" w:eastAsia="方正仿宋_GBK" w:hint="eastAsia"/>
                <w:szCs w:val="21"/>
              </w:rPr>
              <w:t>砂石土目录</w:t>
            </w:r>
            <w:r w:rsidRPr="00FB0CF5">
              <w:rPr>
                <w:rFonts w:ascii="方正仿宋_GBK" w:eastAsia="方正仿宋_GBK" w:hint="eastAsia"/>
                <w:szCs w:val="21"/>
              </w:rPr>
              <w:t>，普通建筑用砂石土矿种包括</w:t>
            </w:r>
            <w:r>
              <w:rPr>
                <w:rFonts w:ascii="方正仿宋_GBK" w:eastAsia="方正仿宋_GBK" w:hint="eastAsia"/>
                <w:szCs w:val="21"/>
              </w:rPr>
              <w:t>：</w:t>
            </w:r>
            <w:r w:rsidRPr="00FB0CF5">
              <w:rPr>
                <w:rFonts w:ascii="方正仿宋_GBK" w:eastAsia="方正仿宋_GBK" w:hint="eastAsia"/>
                <w:szCs w:val="21"/>
              </w:rPr>
              <w:t>建筑石料用灰岩</w:t>
            </w:r>
            <w:r>
              <w:rPr>
                <w:rFonts w:ascii="方正仿宋_GBK" w:eastAsia="方正仿宋_GBK" w:hint="eastAsia"/>
                <w:szCs w:val="21"/>
              </w:rPr>
              <w:t>、</w:t>
            </w:r>
            <w:r w:rsidRPr="00FB0CF5">
              <w:rPr>
                <w:rFonts w:ascii="方正仿宋_GBK" w:eastAsia="方正仿宋_GBK" w:hint="eastAsia"/>
                <w:szCs w:val="21"/>
              </w:rPr>
              <w:t>建筑用白云岩</w:t>
            </w:r>
            <w:r>
              <w:rPr>
                <w:rFonts w:ascii="方正仿宋_GBK" w:eastAsia="方正仿宋_GBK" w:hint="eastAsia"/>
                <w:szCs w:val="21"/>
              </w:rPr>
              <w:t>、</w:t>
            </w:r>
            <w:r w:rsidRPr="00FB0CF5">
              <w:rPr>
                <w:rFonts w:ascii="方正仿宋_GBK" w:eastAsia="方正仿宋_GBK" w:hint="eastAsia"/>
                <w:szCs w:val="21"/>
              </w:rPr>
              <w:t>建筑用大理岩</w:t>
            </w:r>
            <w:r>
              <w:rPr>
                <w:rFonts w:ascii="方正仿宋_GBK" w:eastAsia="方正仿宋_GBK" w:hint="eastAsia"/>
                <w:szCs w:val="21"/>
              </w:rPr>
              <w:t>、</w:t>
            </w:r>
            <w:r w:rsidRPr="00FB0CF5">
              <w:rPr>
                <w:rFonts w:ascii="方正仿宋_GBK" w:eastAsia="方正仿宋_GBK" w:hint="eastAsia"/>
                <w:szCs w:val="21"/>
              </w:rPr>
              <w:t>建筑用花岗石</w:t>
            </w:r>
            <w:r>
              <w:rPr>
                <w:rFonts w:ascii="方正仿宋_GBK" w:eastAsia="方正仿宋_GBK" w:hint="eastAsia"/>
                <w:szCs w:val="21"/>
              </w:rPr>
              <w:t>、</w:t>
            </w:r>
            <w:r w:rsidRPr="00FB0CF5">
              <w:rPr>
                <w:rFonts w:ascii="方正仿宋_GBK" w:eastAsia="方正仿宋_GBK" w:hint="eastAsia"/>
                <w:szCs w:val="21"/>
              </w:rPr>
              <w:t>建筑用辉绿岩</w:t>
            </w:r>
            <w:r>
              <w:rPr>
                <w:rFonts w:ascii="方正仿宋_GBK" w:eastAsia="方正仿宋_GBK" w:hint="eastAsia"/>
                <w:szCs w:val="21"/>
              </w:rPr>
              <w:t>、</w:t>
            </w:r>
            <w:r w:rsidRPr="00FB0CF5">
              <w:rPr>
                <w:rFonts w:ascii="方正仿宋_GBK" w:eastAsia="方正仿宋_GBK" w:hint="eastAsia"/>
                <w:szCs w:val="21"/>
              </w:rPr>
              <w:t>建筑用石料（凝灰岩）</w:t>
            </w:r>
            <w:r>
              <w:rPr>
                <w:rFonts w:ascii="方正仿宋_GBK" w:eastAsia="方正仿宋_GBK" w:hint="eastAsia"/>
                <w:szCs w:val="21"/>
              </w:rPr>
              <w:t>、</w:t>
            </w:r>
            <w:r w:rsidRPr="00FB0CF5">
              <w:rPr>
                <w:rFonts w:ascii="方正仿宋_GBK" w:eastAsia="方正仿宋_GBK" w:hint="eastAsia"/>
                <w:szCs w:val="21"/>
              </w:rPr>
              <w:t>建筑用砂岩</w:t>
            </w:r>
            <w:r>
              <w:rPr>
                <w:rFonts w:ascii="方正仿宋_GBK" w:eastAsia="方正仿宋_GBK" w:hint="eastAsia"/>
                <w:szCs w:val="21"/>
              </w:rPr>
              <w:t>、</w:t>
            </w:r>
            <w:r w:rsidRPr="00FB0CF5">
              <w:rPr>
                <w:rFonts w:ascii="方正仿宋_GBK" w:eastAsia="方正仿宋_GBK" w:hint="eastAsia"/>
                <w:szCs w:val="21"/>
              </w:rPr>
              <w:t>砖瓦用砂岩</w:t>
            </w:r>
            <w:r>
              <w:rPr>
                <w:rFonts w:ascii="方正仿宋_GBK" w:eastAsia="方正仿宋_GBK" w:hint="eastAsia"/>
                <w:szCs w:val="21"/>
              </w:rPr>
              <w:t>、</w:t>
            </w:r>
            <w:r w:rsidRPr="00FB0CF5">
              <w:rPr>
                <w:rFonts w:ascii="方正仿宋_GBK" w:eastAsia="方正仿宋_GBK" w:hint="eastAsia"/>
                <w:szCs w:val="21"/>
              </w:rPr>
              <w:t>建筑用砂</w:t>
            </w:r>
            <w:r>
              <w:rPr>
                <w:rFonts w:ascii="方正仿宋_GBK" w:eastAsia="方正仿宋_GBK" w:hint="eastAsia"/>
                <w:szCs w:val="21"/>
              </w:rPr>
              <w:t>、</w:t>
            </w:r>
            <w:r w:rsidRPr="00FB0CF5">
              <w:rPr>
                <w:rFonts w:ascii="方正仿宋_GBK" w:eastAsia="方正仿宋_GBK" w:hint="eastAsia"/>
                <w:szCs w:val="21"/>
              </w:rPr>
              <w:t>砖瓦用砂</w:t>
            </w:r>
            <w:r>
              <w:rPr>
                <w:rFonts w:ascii="方正仿宋_GBK" w:eastAsia="方正仿宋_GBK" w:hint="eastAsia"/>
                <w:szCs w:val="21"/>
              </w:rPr>
              <w:t>、</w:t>
            </w:r>
            <w:r w:rsidRPr="00FB0CF5">
              <w:rPr>
                <w:rFonts w:ascii="方正仿宋_GBK" w:eastAsia="方正仿宋_GBK" w:hint="eastAsia"/>
                <w:szCs w:val="21"/>
              </w:rPr>
              <w:t>砖瓦用页岩</w:t>
            </w:r>
            <w:r>
              <w:rPr>
                <w:rFonts w:ascii="方正仿宋_GBK" w:eastAsia="方正仿宋_GBK" w:hint="eastAsia"/>
                <w:szCs w:val="21"/>
              </w:rPr>
              <w:t>、</w:t>
            </w:r>
            <w:r w:rsidRPr="00FB0CF5">
              <w:rPr>
                <w:rFonts w:ascii="方正仿宋_GBK" w:eastAsia="方正仿宋_GBK" w:hint="eastAsia"/>
                <w:szCs w:val="21"/>
              </w:rPr>
              <w:t>建筑用页岩</w:t>
            </w:r>
            <w:r>
              <w:rPr>
                <w:rFonts w:ascii="方正仿宋_GBK" w:eastAsia="方正仿宋_GBK" w:hint="eastAsia"/>
                <w:szCs w:val="21"/>
              </w:rPr>
              <w:t>、</w:t>
            </w:r>
            <w:r w:rsidRPr="00FB0CF5">
              <w:rPr>
                <w:rFonts w:ascii="方正仿宋_GBK" w:eastAsia="方正仿宋_GBK" w:hint="eastAsia"/>
                <w:szCs w:val="21"/>
              </w:rPr>
              <w:t>建筑用安山岩</w:t>
            </w:r>
            <w:r>
              <w:rPr>
                <w:rFonts w:ascii="方正仿宋_GBK" w:eastAsia="方正仿宋_GBK" w:hint="eastAsia"/>
                <w:szCs w:val="21"/>
              </w:rPr>
              <w:t>、</w:t>
            </w:r>
            <w:r w:rsidRPr="00FB0CF5">
              <w:rPr>
                <w:rFonts w:ascii="方正仿宋_GBK" w:eastAsia="方正仿宋_GBK" w:hint="eastAsia"/>
                <w:szCs w:val="21"/>
              </w:rPr>
              <w:t>建筑用橄榄岩</w:t>
            </w:r>
            <w:r>
              <w:rPr>
                <w:rFonts w:ascii="方正仿宋_GBK" w:eastAsia="方正仿宋_GBK" w:hint="eastAsia"/>
                <w:szCs w:val="21"/>
              </w:rPr>
              <w:t>等。</w:t>
            </w:r>
          </w:p>
        </w:tc>
      </w:tr>
    </w:tbl>
    <w:p w:rsidR="00941FC3" w:rsidRPr="00941FC3" w:rsidRDefault="00941FC3" w:rsidP="0049447D">
      <w:pPr>
        <w:rPr>
          <w:rFonts w:ascii="方正小标宋_GBK" w:eastAsia="方正小标宋_GBK"/>
          <w:sz w:val="44"/>
          <w:szCs w:val="44"/>
        </w:rPr>
      </w:pPr>
    </w:p>
    <w:sectPr w:rsidR="00941FC3" w:rsidRPr="00941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4FC" w:rsidRDefault="006E44FC" w:rsidP="00941FC3">
      <w:r>
        <w:separator/>
      </w:r>
    </w:p>
  </w:endnote>
  <w:endnote w:type="continuationSeparator" w:id="0">
    <w:p w:rsidR="006E44FC" w:rsidRDefault="006E44FC" w:rsidP="0094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4FC" w:rsidRDefault="006E44FC" w:rsidP="00941FC3">
      <w:r>
        <w:separator/>
      </w:r>
    </w:p>
  </w:footnote>
  <w:footnote w:type="continuationSeparator" w:id="0">
    <w:p w:rsidR="006E44FC" w:rsidRDefault="006E44FC" w:rsidP="0094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11"/>
    <w:rsid w:val="00037DB7"/>
    <w:rsid w:val="00244866"/>
    <w:rsid w:val="00300B39"/>
    <w:rsid w:val="003123CE"/>
    <w:rsid w:val="004263E9"/>
    <w:rsid w:val="00484411"/>
    <w:rsid w:val="0049447D"/>
    <w:rsid w:val="00580DAA"/>
    <w:rsid w:val="006E44FC"/>
    <w:rsid w:val="006F621D"/>
    <w:rsid w:val="00831788"/>
    <w:rsid w:val="00851FDC"/>
    <w:rsid w:val="00941FC3"/>
    <w:rsid w:val="009931B6"/>
    <w:rsid w:val="00A56930"/>
    <w:rsid w:val="00C710B2"/>
    <w:rsid w:val="00FB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C83FB07-6D48-4529-91FB-F382E8A2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F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FC3"/>
    <w:rPr>
      <w:sz w:val="18"/>
      <w:szCs w:val="18"/>
    </w:rPr>
  </w:style>
  <w:style w:type="table" w:styleId="a7">
    <w:name w:val="Table Grid"/>
    <w:basedOn w:val="a1"/>
    <w:uiPriority w:val="59"/>
    <w:rsid w:val="00941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88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Administrator</cp:lastModifiedBy>
  <cp:revision>11</cp:revision>
  <dcterms:created xsi:type="dcterms:W3CDTF">2022-05-29T07:43:00Z</dcterms:created>
  <dcterms:modified xsi:type="dcterms:W3CDTF">2022-06-26T16:41:00Z</dcterms:modified>
</cp:coreProperties>
</file>